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46A07" w:rsidR="009C0BAE" w:rsidP="009C0BAE" w:rsidRDefault="002C7615" w14:paraId="661683B2" w14:textId="2829956E">
      <w:pPr>
        <w:pStyle w:val="Heading1"/>
        <w:jc w:val="center"/>
        <w:rPr>
          <w:rFonts w:ascii="Times New Roman" w:hAnsi="Times New Roman" w:cs="Times New Roman"/>
        </w:rPr>
      </w:pPr>
      <w:r w:rsidRPr="00946A07">
        <w:rPr>
          <w:rFonts w:ascii="Times New Roman" w:hAnsi="Times New Roman" w:cs="Times New Roman"/>
          <w:noProof/>
        </w:rPr>
        <w:drawing>
          <wp:inline distT="0" distB="0" distL="0" distR="0" wp14:anchorId="11162F37" wp14:editId="1B1E1039">
            <wp:extent cx="3742189" cy="592075"/>
            <wp:effectExtent l="0" t="0" r="0" b="0"/>
            <wp:docPr id="320574329"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74329" name="Picture 1" descr="A black background with red text&#10;&#10;AI-generated content may be incorrect."/>
                    <pic:cNvPicPr/>
                  </pic:nvPicPr>
                  <pic:blipFill>
                    <a:blip r:embed="rId4"/>
                    <a:stretch>
                      <a:fillRect/>
                    </a:stretch>
                  </pic:blipFill>
                  <pic:spPr>
                    <a:xfrm>
                      <a:off x="0" y="0"/>
                      <a:ext cx="3742189" cy="592075"/>
                    </a:xfrm>
                    <a:prstGeom prst="rect">
                      <a:avLst/>
                    </a:prstGeom>
                  </pic:spPr>
                </pic:pic>
              </a:graphicData>
            </a:graphic>
          </wp:inline>
        </w:drawing>
      </w:r>
    </w:p>
    <w:p w:rsidRPr="00946A07" w:rsidR="009C0BAE" w:rsidP="009C0BAE" w:rsidRDefault="009C0BAE" w14:paraId="08C72A18" w14:textId="147F049E">
      <w:pPr>
        <w:pStyle w:val="Heading1"/>
        <w:jc w:val="center"/>
        <w:rPr>
          <w:rFonts w:ascii="Times New Roman" w:hAnsi="Times New Roman" w:cs="Times New Roman"/>
        </w:rPr>
      </w:pPr>
      <w:r w:rsidRPr="00946A07">
        <w:rPr>
          <w:rFonts w:ascii="Times New Roman" w:hAnsi="Times New Roman" w:cs="Times New Roman"/>
        </w:rPr>
        <w:t>Transcript</w:t>
      </w:r>
      <w:r w:rsidR="00946A07">
        <w:rPr>
          <w:rFonts w:ascii="Times New Roman" w:hAnsi="Times New Roman" w:cs="Times New Roman"/>
        </w:rPr>
        <w:t xml:space="preserve"> – Resource</w:t>
      </w:r>
      <w:r w:rsidRPr="00946A07">
        <w:rPr>
          <w:rFonts w:ascii="Times New Roman" w:hAnsi="Times New Roman" w:cs="Times New Roman"/>
        </w:rPr>
        <w:t xml:space="preserve"> Overview </w:t>
      </w:r>
    </w:p>
    <w:p w:rsidRPr="00946A07" w:rsidR="00AB6626" w:rsidP="009C0BAE" w:rsidRDefault="009C0BAE" w14:paraId="268EFAAF" w14:textId="67E0DC11">
      <w:pPr>
        <w:rPr>
          <w:rFonts w:ascii="Times New Roman" w:hAnsi="Times New Roman" w:cs="Times New Roman"/>
        </w:rPr>
      </w:pPr>
      <w:r w:rsidRPr="5A3438F1" w:rsidR="009C0BAE">
        <w:rPr>
          <w:rStyle w:val="Heading2Char"/>
          <w:rFonts w:ascii="Times New Roman" w:hAnsi="Times New Roman" w:cs="Times New Roman"/>
        </w:rPr>
        <w:t>Slide 1:</w:t>
      </w:r>
      <w:r>
        <w:br/>
      </w:r>
      <w:r w:rsidRPr="5A3438F1" w:rsidR="00AB6626">
        <w:rPr>
          <w:rFonts w:ascii="Times New Roman" w:hAnsi="Times New Roman" w:cs="Times New Roman"/>
          <w:b w:val="1"/>
          <w:bCs w:val="1"/>
        </w:rPr>
        <w:t>Title:</w:t>
      </w:r>
      <w:r w:rsidRPr="5A3438F1" w:rsidR="00AB6626">
        <w:rPr>
          <w:rFonts w:ascii="Times New Roman" w:hAnsi="Times New Roman" w:cs="Times New Roman"/>
        </w:rPr>
        <w:t xml:space="preserve"> </w:t>
      </w:r>
      <w:r w:rsidRPr="5A3438F1" w:rsidR="009C0BAE">
        <w:rPr>
          <w:rFonts w:ascii="Times New Roman" w:hAnsi="Times New Roman" w:cs="Times New Roman"/>
        </w:rPr>
        <w:t>Navigating Generative AI in Coursework</w:t>
      </w:r>
      <w:r w:rsidRPr="5A3438F1" w:rsidR="00AB6626">
        <w:rPr>
          <w:rFonts w:ascii="Times New Roman" w:hAnsi="Times New Roman" w:cs="Times New Roman"/>
        </w:rPr>
        <w:t xml:space="preserve"> - </w:t>
      </w:r>
      <w:r w:rsidRPr="5A3438F1" w:rsidR="009C0BAE">
        <w:rPr>
          <w:rFonts w:ascii="Times New Roman" w:hAnsi="Times New Roman" w:cs="Times New Roman"/>
        </w:rPr>
        <w:t>Identifying &amp; Addressing Pitfalls</w:t>
      </w:r>
    </w:p>
    <w:p w:rsidR="6C16A5B9" w:rsidP="5A3438F1" w:rsidRDefault="6C16A5B9" w14:paraId="11EC498B" w14:textId="0E4681AF">
      <w:pPr>
        <w:rPr>
          <w:rFonts w:ascii="Times New Roman" w:hAnsi="Times New Roman" w:cs="Times New Roman"/>
        </w:rPr>
      </w:pPr>
      <w:r w:rsidRPr="5A3438F1" w:rsidR="6C16A5B9">
        <w:rPr>
          <w:rFonts w:ascii="Times New Roman" w:hAnsi="Times New Roman" w:cs="Times New Roman"/>
        </w:rPr>
        <w:t>This video previews three scenarios co-created with student pedagogical partners. Each one highlights a common pitfall when using GenAI in learning environments.</w:t>
      </w:r>
    </w:p>
    <w:p w:rsidRPr="00946A07" w:rsidR="009C0BAE" w:rsidP="009C0BAE" w:rsidRDefault="009C0BAE" w14:paraId="216771CB" w14:textId="1B09CD56">
      <w:pPr>
        <w:rPr>
          <w:rFonts w:ascii="Times New Roman" w:hAnsi="Times New Roman" w:cs="Times New Roman"/>
        </w:rPr>
      </w:pPr>
      <w:r w:rsidRPr="00946A07">
        <w:rPr>
          <w:rStyle w:val="Heading2Char"/>
          <w:rFonts w:ascii="Times New Roman" w:hAnsi="Times New Roman" w:cs="Times New Roman"/>
        </w:rPr>
        <w:t>Slide 2:</w:t>
      </w:r>
      <w:r w:rsidRPr="00946A07">
        <w:rPr>
          <w:rFonts w:ascii="Times New Roman" w:hAnsi="Times New Roman" w:cs="Times New Roman"/>
        </w:rPr>
        <w:br/>
      </w:r>
      <w:r w:rsidRPr="00946A07">
        <w:rPr>
          <w:rFonts w:ascii="Times New Roman" w:hAnsi="Times New Roman" w:cs="Times New Roman"/>
          <w:b/>
          <w:bCs/>
        </w:rPr>
        <w:t>Scenario #1:</w:t>
      </w:r>
      <w:r w:rsidRPr="00946A07">
        <w:rPr>
          <w:rFonts w:ascii="Times New Roman" w:hAnsi="Times New Roman" w:cs="Times New Roman"/>
        </w:rPr>
        <w:t xml:space="preserve"> Academic Integrity &amp; GenAI in Coursework</w:t>
      </w:r>
      <w:r w:rsidRPr="00946A07" w:rsidR="00AB6626">
        <w:rPr>
          <w:rFonts w:ascii="Times New Roman" w:hAnsi="Times New Roman" w:cs="Times New Roman"/>
        </w:rPr>
        <w:t xml:space="preserve"> - </w:t>
      </w:r>
      <w:r w:rsidRPr="00946A07">
        <w:rPr>
          <w:rFonts w:ascii="Times New Roman" w:hAnsi="Times New Roman" w:cs="Times New Roman"/>
        </w:rPr>
        <w:t>Learning from Your Mistakes</w:t>
      </w:r>
    </w:p>
    <w:p w:rsidRPr="00946A07" w:rsidR="009C0BAE" w:rsidP="009C0BAE" w:rsidRDefault="009C0BAE" w14:paraId="18853930" w14:textId="0DE4BBEB">
      <w:pPr>
        <w:rPr>
          <w:rFonts w:ascii="Times New Roman" w:hAnsi="Times New Roman" w:cs="Times New Roman"/>
        </w:rPr>
      </w:pPr>
      <w:r w:rsidRPr="00946A07">
        <w:rPr>
          <w:rStyle w:val="Heading2Char"/>
          <w:rFonts w:ascii="Times New Roman" w:hAnsi="Times New Roman" w:cs="Times New Roman"/>
        </w:rPr>
        <w:t>Slide 3:</w:t>
      </w:r>
      <w:r w:rsidRPr="00946A07">
        <w:rPr>
          <w:rFonts w:ascii="Times New Roman" w:hAnsi="Times New Roman" w:cs="Times New Roman"/>
        </w:rPr>
        <w:br/>
      </w:r>
      <w:r w:rsidRPr="00946A07">
        <w:rPr>
          <w:rFonts w:ascii="Times New Roman" w:hAnsi="Times New Roman" w:cs="Times New Roman"/>
          <w:b/>
          <w:bCs/>
        </w:rPr>
        <w:t>Julie:</w:t>
      </w:r>
      <w:r w:rsidRPr="00946A07">
        <w:rPr>
          <w:rFonts w:ascii="Times New Roman" w:hAnsi="Times New Roman" w:cs="Times New Roman"/>
        </w:rPr>
        <w:t xml:space="preserve"> Ugh, how am I going to do this assignment in time?! The syllabus says I can only use </w:t>
      </w:r>
      <w:r w:rsidRPr="00946A07" w:rsidR="00AB6626">
        <w:rPr>
          <w:rFonts w:ascii="Times New Roman" w:hAnsi="Times New Roman" w:cs="Times New Roman"/>
        </w:rPr>
        <w:t>G</w:t>
      </w:r>
      <w:r w:rsidRPr="00946A07">
        <w:rPr>
          <w:rFonts w:ascii="Times New Roman" w:hAnsi="Times New Roman" w:cs="Times New Roman"/>
        </w:rPr>
        <w:t>enAI to brainstorm ideas, but I have so much work to do already!</w:t>
      </w:r>
    </w:p>
    <w:p w:rsidRPr="00946A07" w:rsidR="009C0BAE" w:rsidP="009C0BAE" w:rsidRDefault="009C0BAE" w14:paraId="49EFA201" w14:textId="2C5DB983">
      <w:pPr>
        <w:rPr>
          <w:rFonts w:ascii="Times New Roman" w:hAnsi="Times New Roman" w:cs="Times New Roman"/>
        </w:rPr>
      </w:pPr>
      <w:r w:rsidRPr="00946A07">
        <w:rPr>
          <w:rStyle w:val="Heading2Char"/>
          <w:rFonts w:ascii="Times New Roman" w:hAnsi="Times New Roman" w:cs="Times New Roman"/>
        </w:rPr>
        <w:t>Slide 4:</w:t>
      </w:r>
      <w:r w:rsidRPr="00946A07">
        <w:rPr>
          <w:rFonts w:ascii="Times New Roman" w:hAnsi="Times New Roman" w:cs="Times New Roman"/>
        </w:rPr>
        <w:br/>
      </w:r>
      <w:r w:rsidRPr="00946A07">
        <w:rPr>
          <w:rFonts w:ascii="Times New Roman" w:hAnsi="Times New Roman" w:cs="Times New Roman"/>
          <w:b/>
          <w:bCs/>
        </w:rPr>
        <w:t>Julie:</w:t>
      </w:r>
      <w:r w:rsidRPr="00946A07">
        <w:rPr>
          <w:rFonts w:ascii="Times New Roman" w:hAnsi="Times New Roman" w:cs="Times New Roman"/>
        </w:rPr>
        <w:t xml:space="preserve"> Maybe I can just use GenAI and get it to answer the whole discussion post. A simple copy and paste and there you go!</w:t>
      </w:r>
    </w:p>
    <w:p w:rsidRPr="00946A07" w:rsidR="009C0BAE" w:rsidP="009C0BAE" w:rsidRDefault="009C0BAE" w14:paraId="0926E9B7" w14:textId="1487D4AC">
      <w:pPr>
        <w:rPr>
          <w:rFonts w:ascii="Times New Roman" w:hAnsi="Times New Roman" w:cs="Times New Roman"/>
        </w:rPr>
      </w:pPr>
      <w:r w:rsidRPr="00946A07">
        <w:rPr>
          <w:rStyle w:val="Heading2Char"/>
          <w:rFonts w:ascii="Times New Roman" w:hAnsi="Times New Roman" w:cs="Times New Roman"/>
        </w:rPr>
        <w:t>Slide 5:</w:t>
      </w:r>
      <w:r w:rsidRPr="00946A07">
        <w:rPr>
          <w:rFonts w:ascii="Times New Roman" w:hAnsi="Times New Roman" w:cs="Times New Roman"/>
        </w:rPr>
        <w:br/>
      </w:r>
      <w:r w:rsidRPr="00946A07" w:rsidR="00AB6626">
        <w:rPr>
          <w:rFonts w:ascii="Times New Roman" w:hAnsi="Times New Roman" w:cs="Times New Roman"/>
          <w:b/>
          <w:bCs/>
        </w:rPr>
        <w:t>Scenario #2:</w:t>
      </w:r>
      <w:r w:rsidRPr="00946A07" w:rsidR="00AB6626">
        <w:rPr>
          <w:rFonts w:ascii="Times New Roman" w:hAnsi="Times New Roman" w:cs="Times New Roman"/>
        </w:rPr>
        <w:t xml:space="preserve"> </w:t>
      </w:r>
      <w:r w:rsidRPr="00946A07">
        <w:rPr>
          <w:rFonts w:ascii="Times New Roman" w:hAnsi="Times New Roman" w:cs="Times New Roman"/>
        </w:rPr>
        <w:t xml:space="preserve">Generative AI Output Quality in Coursework </w:t>
      </w:r>
    </w:p>
    <w:p w:rsidRPr="00946A07" w:rsidR="009C0BAE" w:rsidP="009C0BAE" w:rsidRDefault="009C0BAE" w14:paraId="34E0D3CB" w14:textId="39F68681">
      <w:pPr>
        <w:rPr>
          <w:rFonts w:ascii="Times New Roman" w:hAnsi="Times New Roman" w:cs="Times New Roman"/>
        </w:rPr>
      </w:pPr>
      <w:r w:rsidRPr="00946A07">
        <w:rPr>
          <w:rStyle w:val="Heading2Char"/>
          <w:rFonts w:ascii="Times New Roman" w:hAnsi="Times New Roman" w:cs="Times New Roman"/>
        </w:rPr>
        <w:t>Slide 6:</w:t>
      </w:r>
      <w:r w:rsidRPr="00946A07">
        <w:rPr>
          <w:rFonts w:ascii="Times New Roman" w:hAnsi="Times New Roman" w:cs="Times New Roman"/>
        </w:rPr>
        <w:br/>
      </w:r>
      <w:r w:rsidRPr="00946A07">
        <w:rPr>
          <w:rFonts w:ascii="Times New Roman" w:hAnsi="Times New Roman" w:cs="Times New Roman"/>
          <w:b/>
          <w:bCs/>
        </w:rPr>
        <w:t>The Scenario:</w:t>
      </w:r>
      <w:r w:rsidRPr="00946A07">
        <w:rPr>
          <w:rFonts w:ascii="Times New Roman" w:hAnsi="Times New Roman" w:cs="Times New Roman"/>
        </w:rPr>
        <w:t xml:space="preserve"> Bobby is a first-year Physics major at Rutgers. He is in the process of fulfilling his School of Arts and Sciences core. Bobby enrolled in American History.</w:t>
      </w:r>
    </w:p>
    <w:p w:rsidRPr="00946A07" w:rsidR="009C0BAE" w:rsidP="009C0BAE" w:rsidRDefault="009C0BAE" w14:paraId="3029E312" w14:textId="77777777">
      <w:pPr>
        <w:rPr>
          <w:rFonts w:ascii="Times New Roman" w:hAnsi="Times New Roman" w:cs="Times New Roman"/>
        </w:rPr>
      </w:pPr>
      <w:r w:rsidRPr="00946A07">
        <w:rPr>
          <w:rStyle w:val="Heading2Char"/>
          <w:rFonts w:ascii="Times New Roman" w:hAnsi="Times New Roman" w:cs="Times New Roman"/>
        </w:rPr>
        <w:t>Slide 7:</w:t>
      </w:r>
      <w:r w:rsidRPr="00946A07">
        <w:rPr>
          <w:rFonts w:ascii="Times New Roman" w:hAnsi="Times New Roman" w:cs="Times New Roman"/>
        </w:rPr>
        <w:br/>
      </w:r>
      <w:r w:rsidRPr="00946A07">
        <w:rPr>
          <w:rFonts w:ascii="Times New Roman" w:hAnsi="Times New Roman" w:cs="Times New Roman"/>
          <w:b/>
          <w:bCs/>
        </w:rPr>
        <w:t>The Scenario:</w:t>
      </w:r>
      <w:r w:rsidRPr="00946A07">
        <w:rPr>
          <w:rFonts w:ascii="Times New Roman" w:hAnsi="Times New Roman" w:cs="Times New Roman"/>
        </w:rPr>
        <w:t xml:space="preserve"> One of the assignments is a 15-page research paper. It’s worth 40% percent of his grade. He hasn’t been doing well with the other assignments in the course. </w:t>
      </w:r>
    </w:p>
    <w:p w:rsidRPr="00946A07" w:rsidR="009C0BAE" w:rsidP="009C0BAE" w:rsidRDefault="009C0BAE" w14:paraId="51F8F896" w14:textId="77777777">
      <w:pPr>
        <w:rPr>
          <w:rFonts w:ascii="Times New Roman" w:hAnsi="Times New Roman" w:cs="Times New Roman"/>
        </w:rPr>
      </w:pPr>
      <w:r w:rsidRPr="00946A07">
        <w:rPr>
          <w:rFonts w:ascii="Times New Roman" w:hAnsi="Times New Roman" w:cs="Times New Roman"/>
        </w:rPr>
        <w:t xml:space="preserve">Bobby understands that his professor expects full disclosure and accountability for the quality of any outputs he creates using GenAI. </w:t>
      </w:r>
    </w:p>
    <w:p w:rsidRPr="00946A07" w:rsidR="009C0BAE" w:rsidP="009C0BAE" w:rsidRDefault="009C0BAE" w14:paraId="57658488" w14:textId="77777777">
      <w:pPr>
        <w:rPr>
          <w:rFonts w:ascii="Times New Roman" w:hAnsi="Times New Roman" w:cs="Times New Roman"/>
        </w:rPr>
      </w:pPr>
      <w:r w:rsidRPr="00946A07">
        <w:rPr>
          <w:rFonts w:ascii="Times New Roman" w:hAnsi="Times New Roman" w:cs="Times New Roman"/>
        </w:rPr>
        <w:t xml:space="preserve">With that thought in mind, he </w:t>
      </w:r>
      <w:proofErr w:type="gramStart"/>
      <w:r w:rsidRPr="00946A07">
        <w:rPr>
          <w:rFonts w:ascii="Times New Roman" w:hAnsi="Times New Roman" w:cs="Times New Roman"/>
        </w:rPr>
        <w:t>makes a decision</w:t>
      </w:r>
      <w:proofErr w:type="gramEnd"/>
      <w:r w:rsidRPr="00946A07">
        <w:rPr>
          <w:rFonts w:ascii="Times New Roman" w:hAnsi="Times New Roman" w:cs="Times New Roman"/>
        </w:rPr>
        <w:t>...</w:t>
      </w:r>
    </w:p>
    <w:p w:rsidRPr="00946A07" w:rsidR="009C0BAE" w:rsidP="009C0BAE" w:rsidRDefault="009C0BAE" w14:paraId="6C9A40C7" w14:textId="77777777">
      <w:pPr>
        <w:rPr>
          <w:rFonts w:ascii="Times New Roman" w:hAnsi="Times New Roman" w:cs="Times New Roman"/>
        </w:rPr>
      </w:pPr>
    </w:p>
    <w:p w:rsidRPr="00946A07" w:rsidR="009C0BAE" w:rsidP="009C0BAE" w:rsidRDefault="009C0BAE" w14:paraId="3722F2C1" w14:textId="7A026DD1">
      <w:pPr>
        <w:rPr>
          <w:rFonts w:ascii="Times New Roman" w:hAnsi="Times New Roman" w:cs="Times New Roman"/>
        </w:rPr>
      </w:pPr>
      <w:r w:rsidRPr="00946A07">
        <w:rPr>
          <w:rStyle w:val="Heading2Char"/>
          <w:rFonts w:ascii="Times New Roman" w:hAnsi="Times New Roman" w:cs="Times New Roman"/>
        </w:rPr>
        <w:t>Slide 8:</w:t>
      </w:r>
      <w:r w:rsidRPr="00946A07">
        <w:rPr>
          <w:rFonts w:ascii="Times New Roman" w:hAnsi="Times New Roman" w:cs="Times New Roman"/>
        </w:rPr>
        <w:br/>
      </w:r>
      <w:r w:rsidRPr="00946A07">
        <w:rPr>
          <w:rFonts w:ascii="Times New Roman" w:hAnsi="Times New Roman" w:cs="Times New Roman"/>
          <w:b/>
          <w:bCs/>
        </w:rPr>
        <w:t>Scenarios #3 &amp; 4:</w:t>
      </w:r>
      <w:r w:rsidRPr="00946A07">
        <w:rPr>
          <w:rFonts w:ascii="Times New Roman" w:hAnsi="Times New Roman" w:cs="Times New Roman"/>
        </w:rPr>
        <w:t xml:space="preserve"> Disciplinary Variations in Coursework </w:t>
      </w:r>
      <w:r w:rsidRPr="00946A07" w:rsidR="00AB6626">
        <w:rPr>
          <w:rFonts w:ascii="Times New Roman" w:hAnsi="Times New Roman" w:cs="Times New Roman"/>
        </w:rPr>
        <w:t xml:space="preserve">- </w:t>
      </w:r>
      <w:r w:rsidRPr="00946A07">
        <w:rPr>
          <w:rFonts w:ascii="Times New Roman" w:hAnsi="Times New Roman" w:cs="Times New Roman"/>
        </w:rPr>
        <w:t>The Confusion Around Responsible GenAI Use</w:t>
      </w:r>
    </w:p>
    <w:p w:rsidRPr="00946A07" w:rsidR="009C0BAE" w:rsidP="009C0BAE" w:rsidRDefault="009C0BAE" w14:paraId="52C7AF5A" w14:textId="77777777">
      <w:pPr>
        <w:rPr>
          <w:rFonts w:ascii="Times New Roman" w:hAnsi="Times New Roman" w:cs="Times New Roman"/>
        </w:rPr>
      </w:pPr>
      <w:r w:rsidRPr="00946A07">
        <w:rPr>
          <w:rStyle w:val="Heading2Char"/>
          <w:rFonts w:ascii="Times New Roman" w:hAnsi="Times New Roman" w:cs="Times New Roman"/>
        </w:rPr>
        <w:t>Slide 9:</w:t>
      </w:r>
      <w:r w:rsidRPr="00946A07">
        <w:rPr>
          <w:rFonts w:ascii="Times New Roman" w:hAnsi="Times New Roman" w:cs="Times New Roman"/>
        </w:rPr>
        <w:br/>
      </w:r>
      <w:r w:rsidRPr="00946A07">
        <w:rPr>
          <w:rFonts w:ascii="Times New Roman" w:hAnsi="Times New Roman" w:cs="Times New Roman"/>
        </w:rPr>
        <w:t>Even though he didn’t mean to cheat, Matt still got a zero.</w:t>
      </w:r>
    </w:p>
    <w:p w:rsidRPr="00946A07" w:rsidR="009C0BAE" w:rsidP="009C0BAE" w:rsidRDefault="009C0BAE" w14:paraId="519EF659" w14:textId="77777777">
      <w:pPr>
        <w:rPr>
          <w:rFonts w:ascii="Times New Roman" w:hAnsi="Times New Roman" w:cs="Times New Roman"/>
        </w:rPr>
      </w:pPr>
      <w:r w:rsidRPr="00946A07">
        <w:rPr>
          <w:rFonts w:ascii="Times New Roman" w:hAnsi="Times New Roman" w:cs="Times New Roman"/>
          <w:b/>
          <w:bCs/>
        </w:rPr>
        <w:t xml:space="preserve">Matt’s Thoughts: </w:t>
      </w:r>
      <w:r w:rsidRPr="00946A07">
        <w:rPr>
          <w:rFonts w:ascii="Times New Roman" w:hAnsi="Times New Roman" w:cs="Times New Roman"/>
        </w:rPr>
        <w:t>“I wasn’t trying to do anything wrong…”</w:t>
      </w:r>
    </w:p>
    <w:p w:rsidRPr="00946A07" w:rsidR="009C0BAE" w:rsidP="009C0BAE" w:rsidRDefault="009C0BAE" w14:paraId="5A5D8853" w14:textId="6348C6E0">
      <w:pPr>
        <w:rPr>
          <w:rFonts w:ascii="Times New Roman" w:hAnsi="Times New Roman" w:cs="Times New Roman"/>
        </w:rPr>
      </w:pPr>
      <w:r w:rsidRPr="00946A07">
        <w:rPr>
          <w:rFonts w:ascii="Times New Roman" w:hAnsi="Times New Roman" w:cs="Times New Roman"/>
        </w:rPr>
        <w:t>The professor didn’t file a report or accuse him of cheating. But Matt still got a zero on the paper. There was no chance to revise or resubmit. What worked in Creative Writing backfired in Philosophy, and now it was too late to fix it.</w:t>
      </w:r>
    </w:p>
    <w:p w:rsidRPr="00946A07" w:rsidR="009C0BAE" w:rsidP="009C0BAE" w:rsidRDefault="009C0BAE" w14:paraId="5143C9BE" w14:textId="77777777">
      <w:pPr>
        <w:rPr>
          <w:rFonts w:ascii="Times New Roman" w:hAnsi="Times New Roman" w:cs="Times New Roman"/>
        </w:rPr>
      </w:pPr>
      <w:r w:rsidRPr="00946A07">
        <w:rPr>
          <w:rStyle w:val="Heading2Char"/>
          <w:rFonts w:ascii="Times New Roman" w:hAnsi="Times New Roman" w:cs="Times New Roman"/>
        </w:rPr>
        <w:t>Slide 10:</w:t>
      </w:r>
      <w:r w:rsidRPr="00946A07">
        <w:rPr>
          <w:rFonts w:ascii="Times New Roman" w:hAnsi="Times New Roman" w:cs="Times New Roman"/>
        </w:rPr>
        <w:br/>
      </w:r>
      <w:r w:rsidRPr="00946A07">
        <w:rPr>
          <w:rFonts w:ascii="Times New Roman" w:hAnsi="Times New Roman" w:cs="Times New Roman"/>
        </w:rPr>
        <w:t>Across campus, Kendra had been given permission to use GenAI too.</w:t>
      </w:r>
    </w:p>
    <w:p w:rsidRPr="00946A07" w:rsidR="009C0BAE" w:rsidP="009C0BAE" w:rsidRDefault="009C0BAE" w14:paraId="309F65F3" w14:textId="77777777">
      <w:pPr>
        <w:rPr>
          <w:rFonts w:ascii="Times New Roman" w:hAnsi="Times New Roman" w:cs="Times New Roman"/>
        </w:rPr>
      </w:pPr>
      <w:r w:rsidRPr="00946A07">
        <w:rPr>
          <w:rFonts w:ascii="Times New Roman" w:hAnsi="Times New Roman" w:cs="Times New Roman"/>
          <w:b/>
          <w:bCs/>
        </w:rPr>
        <w:t>Kendra’s Thoughts:</w:t>
      </w:r>
      <w:r w:rsidRPr="00946A07">
        <w:rPr>
          <w:rFonts w:ascii="Times New Roman" w:hAnsi="Times New Roman" w:cs="Times New Roman"/>
        </w:rPr>
        <w:t xml:space="preserve"> “I’ve never used it for school before... but it should be fine, right?”</w:t>
      </w:r>
    </w:p>
    <w:p w:rsidRPr="00946A07" w:rsidR="009C0BAE" w:rsidP="009C0BAE" w:rsidRDefault="009C0BAE" w14:paraId="6E16F2A4" w14:textId="4A3BE116">
      <w:pPr>
        <w:rPr>
          <w:rFonts w:ascii="Times New Roman" w:hAnsi="Times New Roman" w:cs="Times New Roman"/>
        </w:rPr>
      </w:pPr>
      <w:r w:rsidRPr="00946A07">
        <w:rPr>
          <w:rFonts w:ascii="Times New Roman" w:hAnsi="Times New Roman" w:cs="Times New Roman"/>
        </w:rPr>
        <w:t>Her professor said GenAI was allowed for the assignment. But that didn’t mean she knew how to use it the right way. No one had ever taught her what “ethical use” actually looked like. So, she opened a prompt, pasted the response, and made a few small changes. Then she hit submit.</w:t>
      </w:r>
    </w:p>
    <w:p w:rsidRPr="00946A07" w:rsidR="009C0BAE" w:rsidP="009C0BAE" w:rsidRDefault="009C0BAE" w14:paraId="016775D8" w14:textId="23C2EA29">
      <w:pPr>
        <w:rPr>
          <w:rFonts w:ascii="Times New Roman" w:hAnsi="Times New Roman" w:cs="Times New Roman"/>
        </w:rPr>
      </w:pPr>
      <w:r w:rsidRPr="00946A07">
        <w:rPr>
          <w:rStyle w:val="Heading2Char"/>
          <w:rFonts w:ascii="Times New Roman" w:hAnsi="Times New Roman" w:cs="Times New Roman"/>
        </w:rPr>
        <w:t>Slide 11:</w:t>
      </w:r>
      <w:r w:rsidRPr="00946A07">
        <w:rPr>
          <w:rFonts w:ascii="Times New Roman" w:hAnsi="Times New Roman" w:cs="Times New Roman"/>
        </w:rPr>
        <w:br/>
      </w:r>
      <w:r w:rsidRPr="00946A07" w:rsidR="00946A07">
        <w:rPr>
          <w:rFonts w:ascii="Times New Roman" w:hAnsi="Times New Roman" w:cs="Times New Roman"/>
        </w:rPr>
        <w:t>*Logo for Institute for Teaching Innovation and Inclusive Pedagogy*</w:t>
      </w:r>
    </w:p>
    <w:p w:rsidRPr="00946A07" w:rsidR="009C0BAE" w:rsidP="009C0BAE" w:rsidRDefault="009C0BAE" w14:paraId="7920811C" w14:textId="77777777">
      <w:pPr>
        <w:rPr>
          <w:rFonts w:ascii="Times New Roman" w:hAnsi="Times New Roman" w:cs="Times New Roman"/>
        </w:rPr>
      </w:pPr>
      <w:r w:rsidRPr="00946A07">
        <w:rPr>
          <w:rFonts w:ascii="Times New Roman" w:hAnsi="Times New Roman" w:cs="Times New Roman"/>
        </w:rPr>
        <w:t>Want to explore the full stories and learn how to navigate common GenAI challenges? Check out the full scenario videos and access practical recommendations for both students and instructors on how to address GenAI in teaching and learning!</w:t>
      </w:r>
      <w:r w:rsidRPr="00946A07">
        <w:rPr>
          <w:rFonts w:ascii="Times New Roman" w:hAnsi="Times New Roman" w:cs="Times New Roman"/>
        </w:rPr>
        <w:br/>
      </w:r>
    </w:p>
    <w:p w:rsidRPr="00946A07" w:rsidR="002C7615" w:rsidP="002C7615" w:rsidRDefault="002C7615" w14:paraId="454E3941" w14:textId="77777777">
      <w:pPr>
        <w:rPr>
          <w:rFonts w:ascii="Times New Roman" w:hAnsi="Times New Roman" w:cs="Times New Roman"/>
        </w:rPr>
      </w:pPr>
    </w:p>
    <w:sectPr w:rsidRPr="00946A07" w:rsidR="002C761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15"/>
    <w:rsid w:val="0006394B"/>
    <w:rsid w:val="00273D1C"/>
    <w:rsid w:val="002B2FF4"/>
    <w:rsid w:val="002C7615"/>
    <w:rsid w:val="003350A5"/>
    <w:rsid w:val="006B4AFF"/>
    <w:rsid w:val="008E26B6"/>
    <w:rsid w:val="00946A07"/>
    <w:rsid w:val="009A6F2E"/>
    <w:rsid w:val="009C0BAE"/>
    <w:rsid w:val="00AB6626"/>
    <w:rsid w:val="00AC0D51"/>
    <w:rsid w:val="00AC3F91"/>
    <w:rsid w:val="00DD3911"/>
    <w:rsid w:val="00E23370"/>
    <w:rsid w:val="5A3438F1"/>
    <w:rsid w:val="6C16A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17F9"/>
  <w15:chartTrackingRefBased/>
  <w15:docId w15:val="{10CFE4EF-F758-427E-822F-88EB573CF4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761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761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7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61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761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C761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C761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C761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C761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C761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761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761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7615"/>
    <w:rPr>
      <w:rFonts w:eastAsiaTheme="majorEastAsia" w:cstheme="majorBidi"/>
      <w:color w:val="272727" w:themeColor="text1" w:themeTint="D8"/>
    </w:rPr>
  </w:style>
  <w:style w:type="paragraph" w:styleId="Title">
    <w:name w:val="Title"/>
    <w:basedOn w:val="Normal"/>
    <w:next w:val="Normal"/>
    <w:link w:val="TitleChar"/>
    <w:uiPriority w:val="10"/>
    <w:qFormat/>
    <w:rsid w:val="002C761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761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761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7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615"/>
    <w:pPr>
      <w:spacing w:before="160"/>
      <w:jc w:val="center"/>
    </w:pPr>
    <w:rPr>
      <w:i/>
      <w:iCs/>
      <w:color w:val="404040" w:themeColor="text1" w:themeTint="BF"/>
    </w:rPr>
  </w:style>
  <w:style w:type="character" w:styleId="QuoteChar" w:customStyle="1">
    <w:name w:val="Quote Char"/>
    <w:basedOn w:val="DefaultParagraphFont"/>
    <w:link w:val="Quote"/>
    <w:uiPriority w:val="29"/>
    <w:rsid w:val="002C7615"/>
    <w:rPr>
      <w:i/>
      <w:iCs/>
      <w:color w:val="404040" w:themeColor="text1" w:themeTint="BF"/>
    </w:rPr>
  </w:style>
  <w:style w:type="paragraph" w:styleId="ListParagraph">
    <w:name w:val="List Paragraph"/>
    <w:basedOn w:val="Normal"/>
    <w:uiPriority w:val="34"/>
    <w:qFormat/>
    <w:rsid w:val="002C7615"/>
    <w:pPr>
      <w:ind w:left="720"/>
      <w:contextualSpacing/>
    </w:pPr>
  </w:style>
  <w:style w:type="character" w:styleId="IntenseEmphasis">
    <w:name w:val="Intense Emphasis"/>
    <w:basedOn w:val="DefaultParagraphFont"/>
    <w:uiPriority w:val="21"/>
    <w:qFormat/>
    <w:rsid w:val="002C7615"/>
    <w:rPr>
      <w:i/>
      <w:iCs/>
      <w:color w:val="0F4761" w:themeColor="accent1" w:themeShade="BF"/>
    </w:rPr>
  </w:style>
  <w:style w:type="paragraph" w:styleId="IntenseQuote">
    <w:name w:val="Intense Quote"/>
    <w:basedOn w:val="Normal"/>
    <w:next w:val="Normal"/>
    <w:link w:val="IntenseQuoteChar"/>
    <w:uiPriority w:val="30"/>
    <w:qFormat/>
    <w:rsid w:val="002C76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C7615"/>
    <w:rPr>
      <w:i/>
      <w:iCs/>
      <w:color w:val="0F4761" w:themeColor="accent1" w:themeShade="BF"/>
    </w:rPr>
  </w:style>
  <w:style w:type="character" w:styleId="IntenseReference">
    <w:name w:val="Intense Reference"/>
    <w:basedOn w:val="DefaultParagraphFont"/>
    <w:uiPriority w:val="32"/>
    <w:qFormat/>
    <w:rsid w:val="002C76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Celina Deflorimonte</dc:creator>
  <keywords/>
  <dc:description/>
  <lastModifiedBy>Celina Deflorimonte</lastModifiedBy>
  <revision>3</revision>
  <dcterms:created xsi:type="dcterms:W3CDTF">2025-06-12T18:24:00.0000000Z</dcterms:created>
  <dcterms:modified xsi:type="dcterms:W3CDTF">2025-07-02T00:01:28.2804791Z</dcterms:modified>
</coreProperties>
</file>